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18D54" w14:textId="77777777" w:rsidR="00FE7ABC" w:rsidRPr="00695EA1" w:rsidRDefault="00FE7ABC" w:rsidP="00FE7ABC">
      <w:pPr>
        <w:spacing w:after="0"/>
        <w:rPr>
          <w:rFonts w:ascii="Helvetica" w:hAnsi="Helvetica"/>
          <w:sz w:val="24"/>
          <w:szCs w:val="24"/>
        </w:rPr>
      </w:pPr>
      <w:r w:rsidRPr="00695EA1">
        <w:rPr>
          <w:rFonts w:ascii="Helvetica" w:hAnsi="Helvetica"/>
          <w:sz w:val="24"/>
          <w:szCs w:val="24"/>
        </w:rPr>
        <w:t>BEGA Monthly Meeting</w:t>
      </w:r>
    </w:p>
    <w:p w14:paraId="7787A95A" w14:textId="77777777" w:rsidR="006A7F39" w:rsidRPr="00695EA1" w:rsidRDefault="00641874" w:rsidP="00FE7ABC">
      <w:pPr>
        <w:spacing w:after="0"/>
        <w:rPr>
          <w:rFonts w:ascii="Helvetica" w:hAnsi="Helvetica"/>
          <w:sz w:val="24"/>
          <w:szCs w:val="24"/>
        </w:rPr>
      </w:pPr>
      <w:r w:rsidRPr="00695EA1">
        <w:rPr>
          <w:rFonts w:ascii="Helvetica" w:hAnsi="Helvetica"/>
          <w:sz w:val="24"/>
          <w:szCs w:val="24"/>
        </w:rPr>
        <w:t>April 6, 2017</w:t>
      </w:r>
    </w:p>
    <w:p w14:paraId="2A78D9BB" w14:textId="77777777" w:rsidR="00FE7ABC" w:rsidRPr="00695EA1" w:rsidRDefault="00FE7ABC" w:rsidP="00FE7ABC">
      <w:pPr>
        <w:spacing w:after="0"/>
        <w:rPr>
          <w:rFonts w:ascii="Helvetica" w:hAnsi="Helvetica"/>
          <w:sz w:val="24"/>
          <w:szCs w:val="24"/>
        </w:rPr>
      </w:pPr>
      <w:r w:rsidRPr="00695EA1">
        <w:rPr>
          <w:rFonts w:ascii="Helvetica" w:hAnsi="Helvetica"/>
          <w:sz w:val="24"/>
          <w:szCs w:val="24"/>
        </w:rPr>
        <w:t>Office of Open Government Update</w:t>
      </w:r>
    </w:p>
    <w:p w14:paraId="7945B478" w14:textId="77777777" w:rsidR="00170697" w:rsidRPr="00695EA1" w:rsidRDefault="00170697" w:rsidP="00FE7ABC">
      <w:pPr>
        <w:spacing w:after="0"/>
        <w:rPr>
          <w:rFonts w:ascii="Helvetica" w:hAnsi="Helvetica"/>
          <w:sz w:val="24"/>
          <w:szCs w:val="24"/>
        </w:rPr>
      </w:pPr>
    </w:p>
    <w:p w14:paraId="0229621F" w14:textId="77777777" w:rsidR="005F454B" w:rsidRPr="00695EA1" w:rsidRDefault="00641874" w:rsidP="0072695A">
      <w:pPr>
        <w:spacing w:after="0"/>
        <w:rPr>
          <w:rFonts w:ascii="Helvetica" w:hAnsi="Helvetica"/>
          <w:b/>
          <w:sz w:val="24"/>
          <w:szCs w:val="24"/>
        </w:rPr>
      </w:pPr>
      <w:r w:rsidRPr="00695EA1">
        <w:rPr>
          <w:rFonts w:ascii="Helvetica" w:hAnsi="Helvetica"/>
          <w:b/>
          <w:sz w:val="24"/>
          <w:szCs w:val="24"/>
        </w:rPr>
        <w:t>Legislation</w:t>
      </w:r>
    </w:p>
    <w:p w14:paraId="08A602ED" w14:textId="77777777" w:rsidR="00BE3A79" w:rsidRPr="00695EA1" w:rsidRDefault="00BE3A79" w:rsidP="00D252E3">
      <w:pPr>
        <w:spacing w:after="0"/>
        <w:jc w:val="both"/>
        <w:rPr>
          <w:rFonts w:ascii="Helvetica" w:hAnsi="Helvetica"/>
          <w:sz w:val="24"/>
          <w:szCs w:val="24"/>
        </w:rPr>
      </w:pPr>
    </w:p>
    <w:p w14:paraId="63CAF266" w14:textId="2F4C9803" w:rsidR="001654C1" w:rsidRPr="00695EA1" w:rsidRDefault="002955D4" w:rsidP="00D252E3">
      <w:pPr>
        <w:spacing w:after="0"/>
        <w:jc w:val="both"/>
        <w:rPr>
          <w:rFonts w:ascii="Helvetica" w:hAnsi="Helvetica"/>
          <w:sz w:val="24"/>
          <w:szCs w:val="24"/>
        </w:rPr>
      </w:pPr>
      <w:r w:rsidRPr="00695EA1">
        <w:rPr>
          <w:rFonts w:ascii="Helvetica" w:hAnsi="Helvetica"/>
          <w:sz w:val="24"/>
          <w:szCs w:val="24"/>
        </w:rPr>
        <w:t xml:space="preserve">On March 15, 2017, Councilmembers Grosso and Cheh introduced the </w:t>
      </w:r>
      <w:r w:rsidRPr="00695EA1">
        <w:rPr>
          <w:rFonts w:ascii="Helvetica" w:hAnsi="Helvetica"/>
          <w:i/>
          <w:sz w:val="24"/>
          <w:szCs w:val="24"/>
        </w:rPr>
        <w:t>Strengthening Government Transparency Amendment Act of 2017</w:t>
      </w:r>
      <w:r w:rsidRPr="00695EA1">
        <w:rPr>
          <w:rFonts w:ascii="Helvetica" w:hAnsi="Helvetica"/>
          <w:sz w:val="24"/>
          <w:szCs w:val="24"/>
        </w:rPr>
        <w:t xml:space="preserve">.  The bill is nearly identical to the first similarly named bill introduced by the councilmembers during the last council session. </w:t>
      </w:r>
      <w:r w:rsidR="00695EA1" w:rsidRPr="00695EA1">
        <w:rPr>
          <w:rFonts w:ascii="Helvetica" w:hAnsi="Helvetica"/>
          <w:sz w:val="24"/>
          <w:szCs w:val="24"/>
        </w:rPr>
        <w:t xml:space="preserve"> </w:t>
      </w:r>
      <w:r w:rsidR="00017B2F" w:rsidRPr="00695EA1">
        <w:rPr>
          <w:rFonts w:ascii="Helvetica" w:hAnsi="Helvetica"/>
          <w:sz w:val="24"/>
          <w:szCs w:val="24"/>
        </w:rPr>
        <w:t xml:space="preserve">If passed, the bill would </w:t>
      </w:r>
      <w:r w:rsidR="00695EA1" w:rsidRPr="00695EA1">
        <w:rPr>
          <w:rFonts w:ascii="Helvetica" w:hAnsi="Helvetica"/>
          <w:sz w:val="24"/>
          <w:szCs w:val="24"/>
        </w:rPr>
        <w:t>usher in several changes for FOIA and the OMA, including giving the OOG the authority to issue</w:t>
      </w:r>
      <w:r w:rsidR="00017B2F" w:rsidRPr="00695EA1">
        <w:rPr>
          <w:rFonts w:ascii="Helvetica" w:hAnsi="Helvetica"/>
          <w:sz w:val="24"/>
          <w:szCs w:val="24"/>
        </w:rPr>
        <w:t xml:space="preserve"> bi</w:t>
      </w:r>
      <w:r w:rsidR="006275A2">
        <w:rPr>
          <w:rFonts w:ascii="Helvetica" w:hAnsi="Helvetica"/>
          <w:sz w:val="24"/>
          <w:szCs w:val="24"/>
        </w:rPr>
        <w:t>nding advisory opinions on FOIA</w:t>
      </w:r>
      <w:r w:rsidR="00017B2F" w:rsidRPr="00695EA1">
        <w:rPr>
          <w:rFonts w:ascii="Helvetica" w:hAnsi="Helvetica"/>
          <w:sz w:val="24"/>
          <w:szCs w:val="24"/>
        </w:rPr>
        <w:t>s and to review FOIA ap</w:t>
      </w:r>
      <w:r w:rsidR="006275A2">
        <w:rPr>
          <w:rFonts w:ascii="Helvetica" w:hAnsi="Helvetica"/>
          <w:sz w:val="24"/>
          <w:szCs w:val="24"/>
        </w:rPr>
        <w:t>peals. And it would require ANC</w:t>
      </w:r>
      <w:r w:rsidR="00017B2F" w:rsidRPr="00695EA1">
        <w:rPr>
          <w:rFonts w:ascii="Helvetica" w:hAnsi="Helvetica"/>
          <w:sz w:val="24"/>
          <w:szCs w:val="24"/>
        </w:rPr>
        <w:t>s to abide by the requirements of the Open Meetings Act.</w:t>
      </w:r>
    </w:p>
    <w:p w14:paraId="7BC21BA4" w14:textId="77777777" w:rsidR="00017B2F" w:rsidRPr="00695EA1" w:rsidRDefault="00017B2F" w:rsidP="00D252E3">
      <w:pPr>
        <w:spacing w:after="0"/>
        <w:jc w:val="both"/>
        <w:rPr>
          <w:rFonts w:ascii="Helvetica" w:hAnsi="Helvetica"/>
          <w:sz w:val="24"/>
          <w:szCs w:val="24"/>
        </w:rPr>
      </w:pPr>
    </w:p>
    <w:p w14:paraId="60AB695F" w14:textId="77777777" w:rsidR="00017B2F" w:rsidRPr="00695EA1" w:rsidRDefault="00017B2F" w:rsidP="00D252E3">
      <w:pPr>
        <w:spacing w:after="0"/>
        <w:jc w:val="both"/>
        <w:rPr>
          <w:rFonts w:ascii="Helvetica" w:hAnsi="Helvetica"/>
          <w:sz w:val="24"/>
          <w:szCs w:val="24"/>
        </w:rPr>
      </w:pPr>
      <w:r w:rsidRPr="00695EA1">
        <w:rPr>
          <w:rFonts w:ascii="Helvetica" w:hAnsi="Helvetica"/>
          <w:sz w:val="24"/>
          <w:szCs w:val="24"/>
        </w:rPr>
        <w:t xml:space="preserve">I committed during the last board meeting to have ready for </w:t>
      </w:r>
      <w:r w:rsidR="00695EA1">
        <w:rPr>
          <w:rFonts w:ascii="Helvetica" w:hAnsi="Helvetica"/>
          <w:sz w:val="24"/>
          <w:szCs w:val="24"/>
        </w:rPr>
        <w:t>each</w:t>
      </w:r>
      <w:r w:rsidRPr="00695EA1">
        <w:rPr>
          <w:rFonts w:ascii="Helvetica" w:hAnsi="Helvetica"/>
          <w:sz w:val="24"/>
          <w:szCs w:val="24"/>
        </w:rPr>
        <w:t xml:space="preserve"> of you legislation that I believe will resolve not only the budget constraints for the OOG, but eliminate the inherent conflict of interest which exists between the OOG and the ethics side of the BEGA house.  The draft legislation would create a single board to oversee the Office of Open Government, and allocate the OOG budget to that public body.  </w:t>
      </w:r>
      <w:r w:rsidR="00695EA1" w:rsidRPr="00695EA1">
        <w:rPr>
          <w:rFonts w:ascii="Helvetica" w:hAnsi="Helvetica"/>
          <w:sz w:val="24"/>
          <w:szCs w:val="24"/>
        </w:rPr>
        <w:t>The director would be required to be an attorney licensed to practice in the District, and</w:t>
      </w:r>
      <w:r w:rsidRPr="00695EA1">
        <w:rPr>
          <w:rFonts w:ascii="Helvetica" w:hAnsi="Helvetica"/>
          <w:sz w:val="24"/>
          <w:szCs w:val="24"/>
        </w:rPr>
        <w:t xml:space="preserve"> report directly to </w:t>
      </w:r>
      <w:r w:rsidR="00695EA1" w:rsidRPr="00695EA1">
        <w:rPr>
          <w:rFonts w:ascii="Helvetica" w:hAnsi="Helvetica"/>
          <w:sz w:val="24"/>
          <w:szCs w:val="24"/>
        </w:rPr>
        <w:t>the board.  Two members would be appointed by the Mayor, and the remaining seat would be appointed by the Council.</w:t>
      </w:r>
    </w:p>
    <w:p w14:paraId="2AF65906" w14:textId="77777777" w:rsidR="00017B2F" w:rsidRPr="00695EA1" w:rsidRDefault="00017B2F" w:rsidP="00D252E3">
      <w:pPr>
        <w:spacing w:after="0"/>
        <w:jc w:val="both"/>
        <w:rPr>
          <w:rFonts w:ascii="Helvetica" w:hAnsi="Helvetica"/>
          <w:sz w:val="24"/>
          <w:szCs w:val="24"/>
        </w:rPr>
      </w:pPr>
    </w:p>
    <w:p w14:paraId="47C20A27" w14:textId="77777777" w:rsidR="00641874" w:rsidRPr="00695EA1" w:rsidRDefault="00017B2F" w:rsidP="00D252E3">
      <w:pPr>
        <w:spacing w:after="0"/>
        <w:jc w:val="both"/>
        <w:rPr>
          <w:rFonts w:ascii="Helvetica" w:hAnsi="Helvetica"/>
          <w:sz w:val="24"/>
          <w:szCs w:val="24"/>
        </w:rPr>
      </w:pPr>
      <w:r w:rsidRPr="00695EA1">
        <w:rPr>
          <w:rFonts w:ascii="Helvetica" w:hAnsi="Helvetica"/>
          <w:sz w:val="24"/>
          <w:szCs w:val="24"/>
        </w:rPr>
        <w:t xml:space="preserve">At the request of Councilmember Allen’s office to include the legislation as </w:t>
      </w:r>
      <w:r w:rsidR="00695EA1" w:rsidRPr="00695EA1">
        <w:rPr>
          <w:rFonts w:ascii="Helvetica" w:hAnsi="Helvetica"/>
          <w:sz w:val="24"/>
          <w:szCs w:val="24"/>
        </w:rPr>
        <w:t>part of the Budget Support Act,</w:t>
      </w:r>
      <w:r w:rsidRPr="00695EA1">
        <w:rPr>
          <w:rFonts w:ascii="Helvetica" w:hAnsi="Helvetica"/>
          <w:sz w:val="24"/>
          <w:szCs w:val="24"/>
        </w:rPr>
        <w:t xml:space="preserve"> I submitted the draft legislation last week. </w:t>
      </w:r>
      <w:r w:rsidR="00FC2CDA" w:rsidRPr="00695EA1">
        <w:rPr>
          <w:rFonts w:ascii="Helvetica" w:hAnsi="Helvetica"/>
          <w:sz w:val="24"/>
          <w:szCs w:val="24"/>
        </w:rPr>
        <w:t>The initial response from the Councilmember’s office is that there nothing in the draft legislation</w:t>
      </w:r>
      <w:r w:rsidR="00695EA1" w:rsidRPr="00695EA1">
        <w:rPr>
          <w:rFonts w:ascii="Helvetica" w:hAnsi="Helvetica"/>
          <w:sz w:val="24"/>
          <w:szCs w:val="24"/>
        </w:rPr>
        <w:t xml:space="preserve"> which</w:t>
      </w:r>
      <w:r w:rsidR="00FC2CDA" w:rsidRPr="00695EA1">
        <w:rPr>
          <w:rFonts w:ascii="Helvetica" w:hAnsi="Helvetica"/>
          <w:sz w:val="24"/>
          <w:szCs w:val="24"/>
        </w:rPr>
        <w:t xml:space="preserve"> appears problematic. It remains under review by the Councilmember and his staff. As written, the fiscal impact of the bill should be minimal.</w:t>
      </w:r>
      <w:r w:rsidRPr="00695EA1">
        <w:rPr>
          <w:rFonts w:ascii="Helvetica" w:hAnsi="Helvetica"/>
          <w:sz w:val="24"/>
          <w:szCs w:val="24"/>
        </w:rPr>
        <w:t xml:space="preserve"> </w:t>
      </w:r>
      <w:r w:rsidR="00FC2CDA" w:rsidRPr="00695EA1">
        <w:rPr>
          <w:rFonts w:ascii="Helvetica" w:hAnsi="Helvetica"/>
          <w:sz w:val="24"/>
          <w:szCs w:val="24"/>
        </w:rPr>
        <w:t xml:space="preserve">We are proposing a stipend for the board members, and request an allocation for office space.  </w:t>
      </w:r>
      <w:r w:rsidR="00695EA1" w:rsidRPr="00695EA1">
        <w:rPr>
          <w:rFonts w:ascii="Helvetica" w:hAnsi="Helvetica"/>
          <w:sz w:val="24"/>
          <w:szCs w:val="24"/>
        </w:rPr>
        <w:t xml:space="preserve">It will also necessitate the addition </w:t>
      </w:r>
      <w:r w:rsidR="00695EA1">
        <w:rPr>
          <w:rFonts w:ascii="Helvetica" w:hAnsi="Helvetica"/>
          <w:sz w:val="24"/>
          <w:szCs w:val="24"/>
        </w:rPr>
        <w:t>of an FTE for an admin positio</w:t>
      </w:r>
      <w:r w:rsidR="00695EA1" w:rsidRPr="00695EA1">
        <w:rPr>
          <w:rFonts w:ascii="Helvetica" w:hAnsi="Helvetica"/>
          <w:sz w:val="24"/>
          <w:szCs w:val="24"/>
        </w:rPr>
        <w:t>n.</w:t>
      </w:r>
    </w:p>
    <w:p w14:paraId="7A0C653D" w14:textId="77777777" w:rsidR="00FC2CDA" w:rsidRPr="00695EA1" w:rsidRDefault="00FC2CDA" w:rsidP="00D252E3">
      <w:pPr>
        <w:spacing w:after="0"/>
        <w:jc w:val="both"/>
        <w:rPr>
          <w:rFonts w:ascii="Helvetica" w:hAnsi="Helvetica"/>
          <w:sz w:val="24"/>
          <w:szCs w:val="24"/>
        </w:rPr>
      </w:pPr>
    </w:p>
    <w:p w14:paraId="4894C4A7" w14:textId="77777777" w:rsidR="001654C1" w:rsidRDefault="00641874" w:rsidP="001654C1">
      <w:pPr>
        <w:spacing w:after="0"/>
        <w:rPr>
          <w:rFonts w:ascii="Helvetica" w:hAnsi="Helvetica"/>
          <w:b/>
          <w:sz w:val="24"/>
          <w:szCs w:val="24"/>
        </w:rPr>
      </w:pPr>
      <w:r w:rsidRPr="00695EA1">
        <w:rPr>
          <w:rFonts w:ascii="Helvetica" w:hAnsi="Helvetica"/>
          <w:b/>
          <w:sz w:val="24"/>
          <w:szCs w:val="24"/>
        </w:rPr>
        <w:t>Budget</w:t>
      </w:r>
    </w:p>
    <w:p w14:paraId="0E491F4D" w14:textId="77777777" w:rsidR="00695EA1" w:rsidRPr="00695EA1" w:rsidRDefault="00695EA1" w:rsidP="001654C1">
      <w:pPr>
        <w:spacing w:after="0"/>
        <w:rPr>
          <w:rFonts w:ascii="Helvetica" w:hAnsi="Helvetica"/>
          <w:b/>
          <w:sz w:val="24"/>
          <w:szCs w:val="24"/>
        </w:rPr>
      </w:pPr>
    </w:p>
    <w:p w14:paraId="26427E47" w14:textId="77777777" w:rsidR="001654C1" w:rsidRPr="00695EA1" w:rsidRDefault="00FC2CDA" w:rsidP="001654C1">
      <w:pPr>
        <w:spacing w:after="0"/>
        <w:jc w:val="both"/>
        <w:rPr>
          <w:rFonts w:ascii="Helvetica" w:hAnsi="Helvetica"/>
          <w:sz w:val="24"/>
          <w:szCs w:val="24"/>
        </w:rPr>
      </w:pPr>
      <w:r w:rsidRPr="00695EA1">
        <w:rPr>
          <w:rFonts w:ascii="Helvetica" w:hAnsi="Helvetica"/>
          <w:sz w:val="24"/>
          <w:szCs w:val="24"/>
        </w:rPr>
        <w:t xml:space="preserve">The Mayor has introduced her budget for Fiscal year 2018.  The proposed budget for OOG is $413,000, representing a $7,000 decrease from FY 2017.  The decrease is simply a reallocation of the fleet budget and OCTO surcharges that had been incorrectly placed under OOG, rather </w:t>
      </w:r>
      <w:r w:rsidR="00695EA1" w:rsidRPr="00695EA1">
        <w:rPr>
          <w:rFonts w:ascii="Helvetica" w:hAnsi="Helvetica"/>
          <w:sz w:val="24"/>
          <w:szCs w:val="24"/>
        </w:rPr>
        <w:t>BEGA AGO</w:t>
      </w:r>
      <w:r w:rsidRPr="00695EA1">
        <w:rPr>
          <w:rFonts w:ascii="Helvetica" w:hAnsi="Helvetica"/>
          <w:sz w:val="24"/>
          <w:szCs w:val="24"/>
        </w:rPr>
        <w:t xml:space="preserve">.  The EOM has, however, agreed to the request </w:t>
      </w:r>
      <w:r w:rsidR="00695EA1" w:rsidRPr="00695EA1">
        <w:rPr>
          <w:rFonts w:ascii="Helvetica" w:hAnsi="Helvetica"/>
          <w:sz w:val="24"/>
          <w:szCs w:val="24"/>
        </w:rPr>
        <w:t xml:space="preserve">for </w:t>
      </w:r>
      <w:r w:rsidRPr="00695EA1">
        <w:rPr>
          <w:rFonts w:ascii="Helvetica" w:hAnsi="Helvetica"/>
          <w:sz w:val="24"/>
          <w:szCs w:val="24"/>
        </w:rPr>
        <w:t>$15,000 enhancement.</w:t>
      </w:r>
    </w:p>
    <w:p w14:paraId="5FF33133" w14:textId="77777777" w:rsidR="00C80C5D" w:rsidRPr="00695EA1" w:rsidRDefault="00C80C5D" w:rsidP="00D252E3">
      <w:pPr>
        <w:spacing w:after="0"/>
        <w:jc w:val="both"/>
        <w:rPr>
          <w:rFonts w:ascii="Helvetica" w:hAnsi="Helvetica"/>
          <w:sz w:val="24"/>
          <w:szCs w:val="24"/>
        </w:rPr>
      </w:pPr>
    </w:p>
    <w:p w14:paraId="0FB34F57" w14:textId="77777777" w:rsidR="00695EA1" w:rsidRDefault="00695EA1" w:rsidP="00D252E3">
      <w:pPr>
        <w:spacing w:after="0"/>
        <w:jc w:val="both"/>
        <w:rPr>
          <w:rFonts w:ascii="Helvetica" w:hAnsi="Helvetica"/>
          <w:b/>
          <w:sz w:val="24"/>
          <w:szCs w:val="24"/>
        </w:rPr>
      </w:pPr>
    </w:p>
    <w:p w14:paraId="6CF77FF7" w14:textId="77777777" w:rsidR="00007C38" w:rsidRDefault="00641874" w:rsidP="00D252E3">
      <w:pPr>
        <w:spacing w:after="0"/>
        <w:jc w:val="both"/>
        <w:rPr>
          <w:rFonts w:ascii="Helvetica" w:hAnsi="Helvetica"/>
          <w:b/>
          <w:sz w:val="24"/>
          <w:szCs w:val="24"/>
        </w:rPr>
      </w:pPr>
      <w:r w:rsidRPr="00695EA1">
        <w:rPr>
          <w:rFonts w:ascii="Helvetica" w:hAnsi="Helvetica"/>
          <w:b/>
          <w:sz w:val="24"/>
          <w:szCs w:val="24"/>
        </w:rPr>
        <w:t>OMA and FOIA Advice/Advisory Opinions</w:t>
      </w:r>
    </w:p>
    <w:p w14:paraId="6DF50BE2" w14:textId="77777777" w:rsidR="00695EA1" w:rsidRPr="00695EA1" w:rsidRDefault="00695EA1" w:rsidP="00D252E3">
      <w:pPr>
        <w:spacing w:after="0"/>
        <w:jc w:val="both"/>
        <w:rPr>
          <w:rFonts w:ascii="Helvetica" w:hAnsi="Helvetica"/>
          <w:sz w:val="24"/>
          <w:szCs w:val="24"/>
        </w:rPr>
      </w:pPr>
    </w:p>
    <w:p w14:paraId="6CD5BF55" w14:textId="0083610B" w:rsidR="00C80C5D" w:rsidRPr="00695EA1" w:rsidRDefault="00FC2CDA" w:rsidP="00695EA1">
      <w:pPr>
        <w:jc w:val="both"/>
        <w:rPr>
          <w:rFonts w:ascii="Helvetica" w:eastAsia="Times New Roman" w:hAnsi="Helvetica" w:cs="Times New Roman"/>
          <w:sz w:val="24"/>
          <w:szCs w:val="24"/>
        </w:rPr>
      </w:pPr>
      <w:r w:rsidRPr="00695EA1">
        <w:rPr>
          <w:rFonts w:ascii="Helvetica" w:hAnsi="Helvetica"/>
          <w:sz w:val="24"/>
          <w:szCs w:val="24"/>
        </w:rPr>
        <w:t xml:space="preserve">Since the last board </w:t>
      </w:r>
      <w:r w:rsidR="00332945" w:rsidRPr="00695EA1">
        <w:rPr>
          <w:rFonts w:ascii="Helvetica" w:hAnsi="Helvetica"/>
          <w:sz w:val="24"/>
          <w:szCs w:val="24"/>
        </w:rPr>
        <w:t xml:space="preserve">meeting </w:t>
      </w:r>
      <w:r w:rsidR="00695EA1" w:rsidRPr="00695EA1">
        <w:rPr>
          <w:rFonts w:ascii="Helvetica" w:hAnsi="Helvetica"/>
          <w:sz w:val="24"/>
          <w:szCs w:val="24"/>
        </w:rPr>
        <w:t>the OOG has</w:t>
      </w:r>
      <w:r w:rsidR="00332945" w:rsidRPr="00695EA1">
        <w:rPr>
          <w:rFonts w:ascii="Helvetica" w:hAnsi="Helvetica"/>
          <w:sz w:val="24"/>
          <w:szCs w:val="24"/>
        </w:rPr>
        <w:t xml:space="preserve"> responded to 21 requests for OMA and FOIA advice.  We have also issued two formal opinions: (1) Whether the Department of Behavioral Health Advisory Council is subject to the OMA; and (2) </w:t>
      </w:r>
      <w:r w:rsidR="004B1C7C">
        <w:rPr>
          <w:rFonts w:ascii="Helvetica" w:hAnsi="Helvetica"/>
          <w:sz w:val="24"/>
          <w:szCs w:val="24"/>
        </w:rPr>
        <w:t xml:space="preserve">Many groups overseen by the Office of Victim Services Justice and Grants agency </w:t>
      </w:r>
      <w:bookmarkStart w:id="0" w:name="_GoBack"/>
      <w:bookmarkEnd w:id="0"/>
      <w:r w:rsidR="00332945" w:rsidRPr="00695EA1">
        <w:rPr>
          <w:rFonts w:ascii="Helvetica" w:eastAsia="Times New Roman" w:hAnsi="Helvetica" w:cs="Times New Roman"/>
          <w:color w:val="555555"/>
          <w:sz w:val="24"/>
          <w:szCs w:val="24"/>
          <w:shd w:val="clear" w:color="auto" w:fill="FFFFFF"/>
        </w:rPr>
        <w:t>are public bodies that must comply with the Open Meetings Act (OMA) and the Freedom of Information Act (FOIA).</w:t>
      </w:r>
    </w:p>
    <w:p w14:paraId="5F19FED0" w14:textId="77777777" w:rsidR="00007C38" w:rsidRDefault="00C80C5D" w:rsidP="00D252E3">
      <w:pPr>
        <w:spacing w:after="0"/>
        <w:jc w:val="both"/>
        <w:rPr>
          <w:rFonts w:ascii="Helvetica" w:hAnsi="Helvetica"/>
          <w:b/>
          <w:sz w:val="24"/>
          <w:szCs w:val="24"/>
        </w:rPr>
      </w:pPr>
      <w:r w:rsidRPr="00695EA1">
        <w:rPr>
          <w:rFonts w:ascii="Helvetica" w:hAnsi="Helvetica"/>
          <w:b/>
          <w:sz w:val="24"/>
          <w:szCs w:val="24"/>
        </w:rPr>
        <w:t>Trainings</w:t>
      </w:r>
    </w:p>
    <w:p w14:paraId="035150CD" w14:textId="77777777" w:rsidR="00695EA1" w:rsidRPr="00695EA1" w:rsidRDefault="00695EA1" w:rsidP="00D252E3">
      <w:pPr>
        <w:spacing w:after="0"/>
        <w:jc w:val="both"/>
        <w:rPr>
          <w:rFonts w:ascii="Helvetica" w:hAnsi="Helvetica"/>
          <w:sz w:val="24"/>
          <w:szCs w:val="24"/>
        </w:rPr>
      </w:pPr>
    </w:p>
    <w:p w14:paraId="619576C7" w14:textId="50AFB2FA" w:rsidR="00210238" w:rsidRPr="00695EA1" w:rsidRDefault="00332945" w:rsidP="00695EA1">
      <w:pPr>
        <w:spacing w:after="0" w:line="240" w:lineRule="auto"/>
        <w:jc w:val="both"/>
        <w:rPr>
          <w:rFonts w:ascii="Helvetica" w:hAnsi="Helvetica"/>
          <w:sz w:val="24"/>
          <w:szCs w:val="24"/>
        </w:rPr>
      </w:pPr>
      <w:r w:rsidRPr="00695EA1">
        <w:rPr>
          <w:rFonts w:ascii="Helvetica" w:hAnsi="Helvetica"/>
          <w:sz w:val="24"/>
          <w:szCs w:val="24"/>
        </w:rPr>
        <w:t>The OOG partnered with the Mayor’s Office of Legal Counsel, and conducted an agency FOIA Officer and General Counsel FOIA training at the Reeves Center on March 15.  We conducted a</w:t>
      </w:r>
      <w:r w:rsidR="00EA24FC" w:rsidRPr="00695EA1">
        <w:rPr>
          <w:rFonts w:ascii="Helvetica" w:hAnsi="Helvetica"/>
          <w:sz w:val="24"/>
          <w:szCs w:val="24"/>
        </w:rPr>
        <w:t>n additional</w:t>
      </w:r>
      <w:r w:rsidRPr="00695EA1">
        <w:rPr>
          <w:rFonts w:ascii="Helvetica" w:hAnsi="Helvetica"/>
          <w:sz w:val="24"/>
          <w:szCs w:val="24"/>
        </w:rPr>
        <w:t xml:space="preserve"> in</w:t>
      </w:r>
      <w:r w:rsidR="00827A9B">
        <w:rPr>
          <w:rFonts w:ascii="Helvetica" w:hAnsi="Helvetica"/>
          <w:sz w:val="24"/>
          <w:szCs w:val="24"/>
        </w:rPr>
        <w:t>-</w:t>
      </w:r>
      <w:r w:rsidRPr="00695EA1">
        <w:rPr>
          <w:rFonts w:ascii="Helvetica" w:hAnsi="Helvetica"/>
          <w:sz w:val="24"/>
          <w:szCs w:val="24"/>
        </w:rPr>
        <w:t>dept</w:t>
      </w:r>
      <w:r w:rsidR="00EA24FC" w:rsidRPr="00695EA1">
        <w:rPr>
          <w:rFonts w:ascii="Helvetica" w:hAnsi="Helvetica"/>
          <w:sz w:val="24"/>
          <w:szCs w:val="24"/>
        </w:rPr>
        <w:t>h</w:t>
      </w:r>
      <w:r w:rsidR="00695EA1" w:rsidRPr="00695EA1">
        <w:rPr>
          <w:rFonts w:ascii="Helvetica" w:hAnsi="Helvetica"/>
          <w:sz w:val="24"/>
          <w:szCs w:val="24"/>
        </w:rPr>
        <w:t xml:space="preserve"> FOIA training </w:t>
      </w:r>
      <w:r w:rsidRPr="00695EA1">
        <w:rPr>
          <w:rFonts w:ascii="Helvetica" w:hAnsi="Helvetica"/>
          <w:sz w:val="24"/>
          <w:szCs w:val="24"/>
        </w:rPr>
        <w:t xml:space="preserve">for </w:t>
      </w:r>
      <w:r w:rsidR="00EA24FC" w:rsidRPr="00695EA1">
        <w:rPr>
          <w:rFonts w:ascii="Helvetica" w:hAnsi="Helvetica"/>
          <w:sz w:val="24"/>
          <w:szCs w:val="24"/>
        </w:rPr>
        <w:t>agencies on March 30</w:t>
      </w:r>
      <w:r w:rsidR="00EA24FC" w:rsidRPr="00695EA1">
        <w:rPr>
          <w:rFonts w:ascii="Helvetica" w:hAnsi="Helvetica"/>
          <w:sz w:val="24"/>
          <w:szCs w:val="24"/>
          <w:vertAlign w:val="superscript"/>
        </w:rPr>
        <w:t>th</w:t>
      </w:r>
      <w:r w:rsidR="00EA24FC" w:rsidRPr="00695EA1">
        <w:rPr>
          <w:rFonts w:ascii="Helvetica" w:hAnsi="Helvetica"/>
          <w:sz w:val="24"/>
          <w:szCs w:val="24"/>
        </w:rPr>
        <w:t xml:space="preserve">. </w:t>
      </w:r>
    </w:p>
    <w:p w14:paraId="3DFA93E0" w14:textId="77777777" w:rsidR="003D5EFD" w:rsidRPr="00695EA1" w:rsidRDefault="003D5EFD" w:rsidP="00ED212B">
      <w:pPr>
        <w:spacing w:after="0"/>
        <w:rPr>
          <w:rFonts w:ascii="Helvetica" w:hAnsi="Helvetica"/>
          <w:sz w:val="24"/>
          <w:szCs w:val="24"/>
        </w:rPr>
      </w:pPr>
    </w:p>
    <w:p w14:paraId="5107D237" w14:textId="77777777" w:rsidR="00FC6E34" w:rsidRPr="00695EA1" w:rsidRDefault="00FC6E34" w:rsidP="00ED212B">
      <w:pPr>
        <w:spacing w:after="0"/>
        <w:rPr>
          <w:rFonts w:ascii="Helvetica" w:hAnsi="Helvetica"/>
          <w:sz w:val="24"/>
          <w:szCs w:val="24"/>
        </w:rPr>
      </w:pPr>
    </w:p>
    <w:sectPr w:rsidR="00FC6E34" w:rsidRPr="00695EA1" w:rsidSect="001706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0E4B4" w14:textId="77777777" w:rsidR="009944DC" w:rsidRDefault="009944DC" w:rsidP="00E55002">
      <w:pPr>
        <w:spacing w:after="0" w:line="240" w:lineRule="auto"/>
      </w:pPr>
      <w:r>
        <w:separator/>
      </w:r>
    </w:p>
  </w:endnote>
  <w:endnote w:type="continuationSeparator" w:id="0">
    <w:p w14:paraId="68DF2560" w14:textId="77777777" w:rsidR="009944DC" w:rsidRDefault="009944DC" w:rsidP="00E5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10247"/>
      <w:docPartObj>
        <w:docPartGallery w:val="Page Numbers (Bottom of Page)"/>
        <w:docPartUnique/>
      </w:docPartObj>
    </w:sdtPr>
    <w:sdtEndPr>
      <w:rPr>
        <w:noProof/>
      </w:rPr>
    </w:sdtEndPr>
    <w:sdtContent>
      <w:p w14:paraId="64BFFCD0" w14:textId="77777777" w:rsidR="00FE363A" w:rsidRDefault="00FE363A">
        <w:pPr>
          <w:pStyle w:val="Footer"/>
          <w:jc w:val="right"/>
        </w:pPr>
        <w:r>
          <w:fldChar w:fldCharType="begin"/>
        </w:r>
        <w:r>
          <w:instrText xml:space="preserve"> PAGE   \* MERGEFORMAT </w:instrText>
        </w:r>
        <w:r>
          <w:fldChar w:fldCharType="separate"/>
        </w:r>
        <w:r w:rsidR="009944DC">
          <w:rPr>
            <w:noProof/>
          </w:rPr>
          <w:t>1</w:t>
        </w:r>
        <w:r>
          <w:rPr>
            <w:noProof/>
          </w:rPr>
          <w:fldChar w:fldCharType="end"/>
        </w:r>
      </w:p>
    </w:sdtContent>
  </w:sdt>
  <w:p w14:paraId="345297FF" w14:textId="77777777" w:rsidR="00FE363A" w:rsidRDefault="00FE36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C21C" w14:textId="77777777" w:rsidR="009944DC" w:rsidRDefault="009944DC" w:rsidP="00E55002">
      <w:pPr>
        <w:spacing w:after="0" w:line="240" w:lineRule="auto"/>
      </w:pPr>
      <w:r>
        <w:separator/>
      </w:r>
    </w:p>
  </w:footnote>
  <w:footnote w:type="continuationSeparator" w:id="0">
    <w:p w14:paraId="31D210D3" w14:textId="77777777" w:rsidR="009944DC" w:rsidRDefault="009944DC" w:rsidP="00E550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974F8"/>
    <w:multiLevelType w:val="hybridMultilevel"/>
    <w:tmpl w:val="8CA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BC"/>
    <w:rsid w:val="00007C38"/>
    <w:rsid w:val="00017B2F"/>
    <w:rsid w:val="00023C8A"/>
    <w:rsid w:val="00031792"/>
    <w:rsid w:val="00064C24"/>
    <w:rsid w:val="0009011D"/>
    <w:rsid w:val="000A203B"/>
    <w:rsid w:val="000D753F"/>
    <w:rsid w:val="000E26EB"/>
    <w:rsid w:val="00106F3E"/>
    <w:rsid w:val="00116881"/>
    <w:rsid w:val="001654C1"/>
    <w:rsid w:val="00170697"/>
    <w:rsid w:val="001A2D22"/>
    <w:rsid w:val="001A2EB0"/>
    <w:rsid w:val="001C1098"/>
    <w:rsid w:val="00210238"/>
    <w:rsid w:val="00215192"/>
    <w:rsid w:val="00244A29"/>
    <w:rsid w:val="002466A4"/>
    <w:rsid w:val="00262C93"/>
    <w:rsid w:val="002719D6"/>
    <w:rsid w:val="00274EE0"/>
    <w:rsid w:val="002955D4"/>
    <w:rsid w:val="002A4D95"/>
    <w:rsid w:val="002A53A1"/>
    <w:rsid w:val="002C7096"/>
    <w:rsid w:val="00322F37"/>
    <w:rsid w:val="00332945"/>
    <w:rsid w:val="003D5EFD"/>
    <w:rsid w:val="003E493F"/>
    <w:rsid w:val="003E5D2A"/>
    <w:rsid w:val="00410818"/>
    <w:rsid w:val="0041514A"/>
    <w:rsid w:val="00415413"/>
    <w:rsid w:val="0043180A"/>
    <w:rsid w:val="00434148"/>
    <w:rsid w:val="00452315"/>
    <w:rsid w:val="00463AC2"/>
    <w:rsid w:val="00471485"/>
    <w:rsid w:val="00496997"/>
    <w:rsid w:val="004B0520"/>
    <w:rsid w:val="004B1C7C"/>
    <w:rsid w:val="004B3374"/>
    <w:rsid w:val="004E0D0F"/>
    <w:rsid w:val="004F379D"/>
    <w:rsid w:val="00502888"/>
    <w:rsid w:val="00507B6E"/>
    <w:rsid w:val="005108AC"/>
    <w:rsid w:val="00520004"/>
    <w:rsid w:val="00523DB5"/>
    <w:rsid w:val="00544B0C"/>
    <w:rsid w:val="0057490F"/>
    <w:rsid w:val="00584143"/>
    <w:rsid w:val="005D2E13"/>
    <w:rsid w:val="005E1A5B"/>
    <w:rsid w:val="005F01E0"/>
    <w:rsid w:val="005F454B"/>
    <w:rsid w:val="005F72D6"/>
    <w:rsid w:val="006275A2"/>
    <w:rsid w:val="0063668B"/>
    <w:rsid w:val="0064132F"/>
    <w:rsid w:val="00641874"/>
    <w:rsid w:val="0066242C"/>
    <w:rsid w:val="00695341"/>
    <w:rsid w:val="00695EA1"/>
    <w:rsid w:val="006A7F39"/>
    <w:rsid w:val="006B3EC5"/>
    <w:rsid w:val="006C27F8"/>
    <w:rsid w:val="006C6E3D"/>
    <w:rsid w:val="006E1FDC"/>
    <w:rsid w:val="006F34DE"/>
    <w:rsid w:val="0072695A"/>
    <w:rsid w:val="00755940"/>
    <w:rsid w:val="00765205"/>
    <w:rsid w:val="00773C95"/>
    <w:rsid w:val="007936BE"/>
    <w:rsid w:val="00797CFD"/>
    <w:rsid w:val="007D145D"/>
    <w:rsid w:val="007D32D3"/>
    <w:rsid w:val="007E2833"/>
    <w:rsid w:val="00800733"/>
    <w:rsid w:val="00827A9B"/>
    <w:rsid w:val="00852BBF"/>
    <w:rsid w:val="00852CDA"/>
    <w:rsid w:val="00854297"/>
    <w:rsid w:val="00865EDD"/>
    <w:rsid w:val="008A17C6"/>
    <w:rsid w:val="008A1C69"/>
    <w:rsid w:val="008C0B7E"/>
    <w:rsid w:val="008C553A"/>
    <w:rsid w:val="008D38A7"/>
    <w:rsid w:val="0090796E"/>
    <w:rsid w:val="00922911"/>
    <w:rsid w:val="0092617D"/>
    <w:rsid w:val="00927383"/>
    <w:rsid w:val="00957E50"/>
    <w:rsid w:val="00975AA0"/>
    <w:rsid w:val="00977DAF"/>
    <w:rsid w:val="009944DC"/>
    <w:rsid w:val="009B30C8"/>
    <w:rsid w:val="00A21999"/>
    <w:rsid w:val="00A35A40"/>
    <w:rsid w:val="00A7263C"/>
    <w:rsid w:val="00AA1478"/>
    <w:rsid w:val="00AB515E"/>
    <w:rsid w:val="00AC1FAE"/>
    <w:rsid w:val="00AD7B21"/>
    <w:rsid w:val="00AE7EC8"/>
    <w:rsid w:val="00B14501"/>
    <w:rsid w:val="00B21849"/>
    <w:rsid w:val="00B77689"/>
    <w:rsid w:val="00BA182F"/>
    <w:rsid w:val="00BB7086"/>
    <w:rsid w:val="00BC626C"/>
    <w:rsid w:val="00BE3A79"/>
    <w:rsid w:val="00BF464D"/>
    <w:rsid w:val="00C24A78"/>
    <w:rsid w:val="00C3304B"/>
    <w:rsid w:val="00C36841"/>
    <w:rsid w:val="00C46975"/>
    <w:rsid w:val="00C700D0"/>
    <w:rsid w:val="00C80C5D"/>
    <w:rsid w:val="00C84485"/>
    <w:rsid w:val="00CF11B0"/>
    <w:rsid w:val="00CF15BF"/>
    <w:rsid w:val="00D010F4"/>
    <w:rsid w:val="00D252E3"/>
    <w:rsid w:val="00D72029"/>
    <w:rsid w:val="00D72666"/>
    <w:rsid w:val="00D97041"/>
    <w:rsid w:val="00DB46A5"/>
    <w:rsid w:val="00DC1A06"/>
    <w:rsid w:val="00E04A61"/>
    <w:rsid w:val="00E21092"/>
    <w:rsid w:val="00E22A79"/>
    <w:rsid w:val="00E53EC6"/>
    <w:rsid w:val="00E55002"/>
    <w:rsid w:val="00E654A7"/>
    <w:rsid w:val="00E65B2D"/>
    <w:rsid w:val="00E73638"/>
    <w:rsid w:val="00EA24FC"/>
    <w:rsid w:val="00EC7117"/>
    <w:rsid w:val="00ED212B"/>
    <w:rsid w:val="00EE3E85"/>
    <w:rsid w:val="00EF0844"/>
    <w:rsid w:val="00EF1F9B"/>
    <w:rsid w:val="00F01DA9"/>
    <w:rsid w:val="00F411B8"/>
    <w:rsid w:val="00F771B0"/>
    <w:rsid w:val="00FC2CDA"/>
    <w:rsid w:val="00FC6E34"/>
    <w:rsid w:val="00FE363A"/>
    <w:rsid w:val="00FE7ABC"/>
    <w:rsid w:val="00FF09D3"/>
    <w:rsid w:val="00FF24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7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BBF"/>
    <w:rPr>
      <w:color w:val="0000FF" w:themeColor="hyperlink"/>
      <w:u w:val="single"/>
    </w:rPr>
  </w:style>
  <w:style w:type="paragraph" w:styleId="Header">
    <w:name w:val="header"/>
    <w:basedOn w:val="Normal"/>
    <w:link w:val="HeaderChar"/>
    <w:uiPriority w:val="99"/>
    <w:unhideWhenUsed/>
    <w:rsid w:val="00E5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02"/>
  </w:style>
  <w:style w:type="paragraph" w:styleId="Footer">
    <w:name w:val="footer"/>
    <w:basedOn w:val="Normal"/>
    <w:link w:val="FooterChar"/>
    <w:uiPriority w:val="99"/>
    <w:unhideWhenUsed/>
    <w:rsid w:val="00E5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02"/>
  </w:style>
  <w:style w:type="paragraph" w:styleId="ListParagraph">
    <w:name w:val="List Paragraph"/>
    <w:basedOn w:val="Normal"/>
    <w:uiPriority w:val="34"/>
    <w:qFormat/>
    <w:rsid w:val="0021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278">
      <w:bodyDiv w:val="1"/>
      <w:marLeft w:val="0"/>
      <w:marRight w:val="0"/>
      <w:marTop w:val="0"/>
      <w:marBottom w:val="0"/>
      <w:divBdr>
        <w:top w:val="none" w:sz="0" w:space="0" w:color="auto"/>
        <w:left w:val="none" w:sz="0" w:space="0" w:color="auto"/>
        <w:bottom w:val="none" w:sz="0" w:space="0" w:color="auto"/>
        <w:right w:val="none" w:sz="0" w:space="0" w:color="auto"/>
      </w:divBdr>
    </w:div>
    <w:div w:id="216479610">
      <w:bodyDiv w:val="1"/>
      <w:marLeft w:val="0"/>
      <w:marRight w:val="0"/>
      <w:marTop w:val="0"/>
      <w:marBottom w:val="0"/>
      <w:divBdr>
        <w:top w:val="none" w:sz="0" w:space="0" w:color="auto"/>
        <w:left w:val="none" w:sz="0" w:space="0" w:color="auto"/>
        <w:bottom w:val="none" w:sz="0" w:space="0" w:color="auto"/>
        <w:right w:val="none" w:sz="0" w:space="0" w:color="auto"/>
      </w:divBdr>
    </w:div>
    <w:div w:id="569191133">
      <w:bodyDiv w:val="1"/>
      <w:marLeft w:val="0"/>
      <w:marRight w:val="0"/>
      <w:marTop w:val="0"/>
      <w:marBottom w:val="0"/>
      <w:divBdr>
        <w:top w:val="none" w:sz="0" w:space="0" w:color="auto"/>
        <w:left w:val="none" w:sz="0" w:space="0" w:color="auto"/>
        <w:bottom w:val="none" w:sz="0" w:space="0" w:color="auto"/>
        <w:right w:val="none" w:sz="0" w:space="0" w:color="auto"/>
      </w:divBdr>
    </w:div>
    <w:div w:id="1534073918">
      <w:bodyDiv w:val="1"/>
      <w:marLeft w:val="0"/>
      <w:marRight w:val="0"/>
      <w:marTop w:val="0"/>
      <w:marBottom w:val="0"/>
      <w:divBdr>
        <w:top w:val="none" w:sz="0" w:space="0" w:color="auto"/>
        <w:left w:val="none" w:sz="0" w:space="0" w:color="auto"/>
        <w:bottom w:val="none" w:sz="0" w:space="0" w:color="auto"/>
        <w:right w:val="none" w:sz="0" w:space="0" w:color="auto"/>
      </w:divBdr>
    </w:div>
    <w:div w:id="17476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53EB-80CC-7742-9E68-9A668717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HUGHES</dc:creator>
  <cp:lastModifiedBy>Traci Hughes</cp:lastModifiedBy>
  <cp:revision>2</cp:revision>
  <cp:lastPrinted>2017-04-06T14:36:00Z</cp:lastPrinted>
  <dcterms:created xsi:type="dcterms:W3CDTF">2017-04-11T21:34:00Z</dcterms:created>
  <dcterms:modified xsi:type="dcterms:W3CDTF">2017-04-11T21:34:00Z</dcterms:modified>
</cp:coreProperties>
</file>