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1A706" w14:textId="77777777"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DISTRICT OF COLUMBIA</w:t>
      </w:r>
    </w:p>
    <w:p w14:paraId="4AD18E03" w14:textId="77777777"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ETHICS AND GOVERNMENT ACCOUNTABILITY</w:t>
      </w:r>
    </w:p>
    <w:p w14:paraId="6441D43E" w14:textId="77777777"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82F7B" w14:textId="77777777" w:rsidR="00596E1E" w:rsidRDefault="00404689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E1E"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14:paraId="39C25D2C" w14:textId="77777777"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D3281" w14:textId="566B146A" w:rsidR="00596E1E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of Columbia Board of Ethics and Government Accountability will hold a public meeting on </w:t>
      </w:r>
      <w:r w:rsidR="0074316E">
        <w:rPr>
          <w:rFonts w:ascii="Times New Roman" w:hAnsi="Times New Roman" w:cs="Times New Roman"/>
          <w:sz w:val="24"/>
          <w:szCs w:val="24"/>
        </w:rPr>
        <w:t xml:space="preserve">Thursday, </w:t>
      </w:r>
      <w:r w:rsidR="001827E8">
        <w:rPr>
          <w:rFonts w:ascii="Times New Roman" w:hAnsi="Times New Roman" w:cs="Times New Roman"/>
          <w:sz w:val="24"/>
          <w:szCs w:val="24"/>
        </w:rPr>
        <w:t>April 6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 w:rsidR="008E150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CB30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.m.</w:t>
      </w:r>
      <w:r w:rsidR="00CE4C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One Judiciary Square, 441 Fourth Street, N.W.,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Room 540 South, Washington, D.C. 20001.  Below is a draft agenda for the meeting.  A final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meeting agenda will be posted on the Board’s website at </w:t>
      </w:r>
      <w:hyperlink r:id="rId5" w:history="1">
        <w:r w:rsidRPr="00C749CA">
          <w:rPr>
            <w:rStyle w:val="Hyperlink"/>
            <w:rFonts w:ascii="Times New Roman" w:hAnsi="Times New Roman" w:cs="Times New Roman"/>
            <w:sz w:val="24"/>
            <w:szCs w:val="24"/>
          </w:rPr>
          <w:t>www.bega.dc.gov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on the day of the meeting.</w:t>
      </w:r>
    </w:p>
    <w:p w14:paraId="0E0770AF" w14:textId="77777777" w:rsidR="00596E1E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7A99C1" w14:textId="77777777" w:rsidR="00596E1E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the public are welcome to attend.  Questions about the meeting may be directed to </w:t>
      </w:r>
      <w:hyperlink r:id="rId6" w:history="1">
        <w:r w:rsidRPr="00C749CA">
          <w:rPr>
            <w:rStyle w:val="Hyperlink"/>
            <w:rFonts w:ascii="Times New Roman" w:hAnsi="Times New Roman" w:cs="Times New Roman"/>
            <w:sz w:val="24"/>
            <w:szCs w:val="24"/>
          </w:rPr>
          <w:t>bega@dc.gov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0695316" w14:textId="77777777" w:rsidR="00596E1E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A541E4" w14:textId="3902660C" w:rsidR="00B618EA" w:rsidRPr="00B618EA" w:rsidRDefault="00D81616" w:rsidP="00B618EA">
      <w:pPr>
        <w:spacing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EFB"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596E1E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5DDABEF" w14:textId="77777777" w:rsidR="00B618EA" w:rsidRPr="00B618EA" w:rsidRDefault="00B618EA" w:rsidP="00B618EA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14:paraId="4419BD13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I. Call to Order</w:t>
      </w:r>
    </w:p>
    <w:p w14:paraId="2A776628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196E7B8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II. Ascertainment of Quorum</w:t>
      </w:r>
    </w:p>
    <w:p w14:paraId="554459DB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3A38027F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III. Adoption of the Agenda</w:t>
      </w:r>
    </w:p>
    <w:p w14:paraId="11C4971C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3DE5BFE6" w14:textId="77777777" w:rsid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IV. Report by the Director of Open Government</w:t>
      </w:r>
    </w:p>
    <w:p w14:paraId="6B2093F0" w14:textId="77777777" w:rsidR="00F32385" w:rsidRPr="00B618EA" w:rsidRDefault="00F32385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1FFB345" w14:textId="4043B1D5" w:rsidR="00EE0542" w:rsidRPr="00EE637A" w:rsidRDefault="00EE637A" w:rsidP="00EE637A">
      <w:pPr>
        <w:pStyle w:val="ListParagraph"/>
        <w:numPr>
          <w:ilvl w:val="0"/>
          <w:numId w:val="7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63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Legislation </w:t>
      </w:r>
    </w:p>
    <w:p w14:paraId="196EE406" w14:textId="77777777" w:rsidR="00EE637A" w:rsidRDefault="00EE637A" w:rsidP="00EE637A">
      <w:pPr>
        <w:pStyle w:val="ListParagraph"/>
        <w:numPr>
          <w:ilvl w:val="0"/>
          <w:numId w:val="7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Budget</w:t>
      </w:r>
    </w:p>
    <w:p w14:paraId="163788FD" w14:textId="509E1CAA" w:rsidR="00EE637A" w:rsidRDefault="00F32385" w:rsidP="00EE637A">
      <w:pPr>
        <w:pStyle w:val="ListParagraph"/>
        <w:numPr>
          <w:ilvl w:val="0"/>
          <w:numId w:val="7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637A">
        <w:rPr>
          <w:rFonts w:ascii="Times New Roman" w:eastAsia="Times New Roman" w:hAnsi="Times New Roman" w:cs="Times New Roman"/>
          <w:color w:val="333333"/>
          <w:sz w:val="24"/>
          <w:szCs w:val="24"/>
        </w:rPr>
        <w:t>OMA and FOIA Advice</w:t>
      </w:r>
      <w:r w:rsidR="009D2BCF">
        <w:rPr>
          <w:rFonts w:ascii="Times New Roman" w:eastAsia="Times New Roman" w:hAnsi="Times New Roman" w:cs="Times New Roman"/>
          <w:color w:val="333333"/>
          <w:sz w:val="24"/>
          <w:szCs w:val="24"/>
        </w:rPr>
        <w:t>/Advisory Opinions</w:t>
      </w:r>
    </w:p>
    <w:p w14:paraId="5D489DB3" w14:textId="77777777" w:rsidR="00EE637A" w:rsidRDefault="00F32385" w:rsidP="00B618EA">
      <w:pPr>
        <w:pStyle w:val="ListParagraph"/>
        <w:numPr>
          <w:ilvl w:val="0"/>
          <w:numId w:val="7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637A">
        <w:rPr>
          <w:rFonts w:ascii="Times New Roman" w:eastAsia="Times New Roman" w:hAnsi="Times New Roman" w:cs="Times New Roman"/>
          <w:color w:val="333333"/>
          <w:sz w:val="24"/>
          <w:szCs w:val="24"/>
        </w:rPr>
        <w:t>Trainings</w:t>
      </w:r>
    </w:p>
    <w:p w14:paraId="551D3E4F" w14:textId="45D6CF7E" w:rsidR="00B61A91" w:rsidRPr="00EE637A" w:rsidRDefault="0084034B" w:rsidP="00EE637A">
      <w:pPr>
        <w:pStyle w:val="ListParagraph"/>
        <w:spacing w:after="0" w:line="315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637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14:paraId="733B16C8" w14:textId="77777777" w:rsid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V. Report by the Director of Government Ethics</w:t>
      </w:r>
    </w:p>
    <w:p w14:paraId="5BD848F5" w14:textId="77777777" w:rsidR="00F32385" w:rsidRPr="00B618EA" w:rsidRDefault="00F32385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CE5DDAF" w14:textId="77777777" w:rsidR="00B618EA" w:rsidRPr="00B618EA" w:rsidRDefault="00E8767D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Update on Status of Office of Government Ethics (OGE) Operations – Recap of previous month’s activities (statistics)</w:t>
      </w:r>
    </w:p>
    <w:p w14:paraId="5976531F" w14:textId="77777777" w:rsidR="00B618EA" w:rsidRDefault="00E8767D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Publication and Reporting Obligations</w:t>
      </w:r>
    </w:p>
    <w:p w14:paraId="2B5FB038" w14:textId="77777777" w:rsidR="00B618EA" w:rsidRPr="00B618EA" w:rsidRDefault="00E8767D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Trainings</w:t>
      </w:r>
      <w:r w:rsidR="00854BCB">
        <w:rPr>
          <w:rFonts w:ascii="Times New Roman" w:eastAsia="Times New Roman" w:hAnsi="Times New Roman" w:cs="Times New Roman"/>
          <w:color w:val="333333"/>
          <w:sz w:val="24"/>
          <w:szCs w:val="24"/>
        </w:rPr>
        <w:t>/Outreach</w:t>
      </w:r>
    </w:p>
    <w:p w14:paraId="10F813A9" w14:textId="77777777" w:rsidR="00986147" w:rsidRDefault="00E8767D" w:rsidP="008C27C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Advisory Opinions</w:t>
      </w:r>
      <w:r w:rsidR="00854BCB">
        <w:rPr>
          <w:rFonts w:ascii="Times New Roman" w:eastAsia="Times New Roman" w:hAnsi="Times New Roman" w:cs="Times New Roman"/>
          <w:color w:val="333333"/>
          <w:sz w:val="24"/>
          <w:szCs w:val="24"/>
        </w:rPr>
        <w:t>/Advice</w:t>
      </w:r>
    </w:p>
    <w:p w14:paraId="18170088" w14:textId="77777777" w:rsidR="003C1661" w:rsidRDefault="00E8767D" w:rsidP="00854BCB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854BCB">
        <w:rPr>
          <w:rFonts w:ascii="Times New Roman" w:eastAsia="Times New Roman" w:hAnsi="Times New Roman" w:cs="Times New Roman"/>
          <w:color w:val="333333"/>
          <w:sz w:val="24"/>
          <w:szCs w:val="24"/>
        </w:rPr>
        <w:t>Ethics Legislation/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Comprehensive Code of Conduct</w:t>
      </w:r>
    </w:p>
    <w:p w14:paraId="457C157B" w14:textId="77777777" w:rsidR="00854BCB" w:rsidRDefault="00854BCB" w:rsidP="00854BCB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F. Rulemaking</w:t>
      </w:r>
    </w:p>
    <w:p w14:paraId="4450F2BD" w14:textId="77777777" w:rsidR="00854BCB" w:rsidRDefault="00854BCB" w:rsidP="008C27C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G. Budget</w:t>
      </w:r>
    </w:p>
    <w:p w14:paraId="707D1B71" w14:textId="77777777" w:rsidR="00854BCB" w:rsidRDefault="00854BCB" w:rsidP="008C27C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H. Staffing</w:t>
      </w:r>
    </w:p>
    <w:p w14:paraId="0A92B5A4" w14:textId="77777777" w:rsidR="008C27CA" w:rsidRDefault="00854BCB" w:rsidP="008C27CA">
      <w:pPr>
        <w:spacing w:after="0" w:line="315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I.   </w:t>
      </w:r>
      <w:r w:rsidR="008C27CA">
        <w:rPr>
          <w:rFonts w:ascii="Times New Roman" w:hAnsi="Times New Roman"/>
          <w:sz w:val="24"/>
          <w:szCs w:val="24"/>
        </w:rPr>
        <w:t>Lobbyist/Financial Disclosure Matters</w:t>
      </w:r>
    </w:p>
    <w:p w14:paraId="394F0429" w14:textId="77777777" w:rsidR="00B618EA" w:rsidRDefault="00854BCB" w:rsidP="003C1661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Non-Confidential Investigations</w:t>
      </w:r>
    </w:p>
    <w:p w14:paraId="275F597C" w14:textId="77777777" w:rsidR="00A17A4C" w:rsidRPr="00A17A4C" w:rsidRDefault="00A17A4C" w:rsidP="00A17A4C">
      <w:pPr>
        <w:spacing w:after="0" w:line="24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</w:t>
      </w:r>
      <w:r w:rsidR="008C27CA" w:rsidRPr="00A17A4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14:paraId="0FF8B38E" w14:textId="77777777" w:rsidR="004529F9" w:rsidRPr="00343476" w:rsidRDefault="004529F9" w:rsidP="0034347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14:paraId="530D0954" w14:textId="77777777" w:rsidR="004529F9" w:rsidRPr="00B618EA" w:rsidRDefault="004529F9" w:rsidP="004529F9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62BC4F1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VI. Opportunity for Public Comment</w:t>
      </w:r>
    </w:p>
    <w:p w14:paraId="482F1AD5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52252995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VII. Executive Session (non-public) to Discuss Ongoing, Confidential Investigations pursuant to D.C. Official Code § 2-575(b), to deliberate on a decision in which the Ethics Board will exercise quasi-judicial functions pursuant to D.C. Official Code § 2-575(b)(13), and Personnel matters pursuant to D.C. Official Code § 2-575(b)(10).</w:t>
      </w:r>
    </w:p>
    <w:p w14:paraId="76B9088D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3389F7BE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VIII. Resumption of Public Meeting</w:t>
      </w:r>
    </w:p>
    <w:p w14:paraId="4EF20ADD" w14:textId="77777777" w:rsidR="00B618EA" w:rsidRPr="00B618EA" w:rsidRDefault="00B618EA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a. Discussion of any remaining public items</w:t>
      </w:r>
    </w:p>
    <w:p w14:paraId="3697AE22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74000CC4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IX. Adjournment</w:t>
      </w:r>
    </w:p>
    <w:p w14:paraId="40F6A0CE" w14:textId="77777777" w:rsidR="00596E1E" w:rsidRPr="00B618EA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3E45D" w14:textId="77777777" w:rsidR="0084034B" w:rsidRPr="00B618EA" w:rsidRDefault="00840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034B" w:rsidRPr="00B6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1E5D"/>
    <w:multiLevelType w:val="hybridMultilevel"/>
    <w:tmpl w:val="51BC12FA"/>
    <w:lvl w:ilvl="0" w:tplc="1CA8A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C52B2"/>
    <w:multiLevelType w:val="hybridMultilevel"/>
    <w:tmpl w:val="30129644"/>
    <w:lvl w:ilvl="0" w:tplc="908851D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036527E"/>
    <w:multiLevelType w:val="hybridMultilevel"/>
    <w:tmpl w:val="8BB2BEC0"/>
    <w:lvl w:ilvl="0" w:tplc="BEC040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21653B"/>
    <w:multiLevelType w:val="hybridMultilevel"/>
    <w:tmpl w:val="0876FF74"/>
    <w:lvl w:ilvl="0" w:tplc="B6E62C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C96148"/>
    <w:multiLevelType w:val="hybridMultilevel"/>
    <w:tmpl w:val="69263F6C"/>
    <w:lvl w:ilvl="0" w:tplc="92205796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C5584"/>
    <w:multiLevelType w:val="hybridMultilevel"/>
    <w:tmpl w:val="906ABEE0"/>
    <w:lvl w:ilvl="0" w:tplc="BE648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1E"/>
    <w:rsid w:val="00011888"/>
    <w:rsid w:val="000B1758"/>
    <w:rsid w:val="000F7A55"/>
    <w:rsid w:val="00104BB1"/>
    <w:rsid w:val="0013419D"/>
    <w:rsid w:val="00174495"/>
    <w:rsid w:val="001827E8"/>
    <w:rsid w:val="001D7F82"/>
    <w:rsid w:val="002277CA"/>
    <w:rsid w:val="002708F9"/>
    <w:rsid w:val="0031104C"/>
    <w:rsid w:val="00343476"/>
    <w:rsid w:val="003669A7"/>
    <w:rsid w:val="003C1661"/>
    <w:rsid w:val="003C2A7B"/>
    <w:rsid w:val="003F5721"/>
    <w:rsid w:val="00404404"/>
    <w:rsid w:val="00404689"/>
    <w:rsid w:val="004529F9"/>
    <w:rsid w:val="0046515C"/>
    <w:rsid w:val="0046522B"/>
    <w:rsid w:val="004966B9"/>
    <w:rsid w:val="004A378E"/>
    <w:rsid w:val="004C3D49"/>
    <w:rsid w:val="00584125"/>
    <w:rsid w:val="00596E1E"/>
    <w:rsid w:val="00615D6A"/>
    <w:rsid w:val="00657E97"/>
    <w:rsid w:val="006E25E5"/>
    <w:rsid w:val="00726BA0"/>
    <w:rsid w:val="0074316E"/>
    <w:rsid w:val="0079368A"/>
    <w:rsid w:val="007A0EB4"/>
    <w:rsid w:val="007C532B"/>
    <w:rsid w:val="00801BE4"/>
    <w:rsid w:val="00836D54"/>
    <w:rsid w:val="0084034B"/>
    <w:rsid w:val="00854BCB"/>
    <w:rsid w:val="0089643A"/>
    <w:rsid w:val="008A33F4"/>
    <w:rsid w:val="008C27CA"/>
    <w:rsid w:val="008E150D"/>
    <w:rsid w:val="00986147"/>
    <w:rsid w:val="009A552A"/>
    <w:rsid w:val="009D2BCF"/>
    <w:rsid w:val="009F4EFB"/>
    <w:rsid w:val="00A17A4C"/>
    <w:rsid w:val="00A61F1D"/>
    <w:rsid w:val="00AF12A7"/>
    <w:rsid w:val="00B0620C"/>
    <w:rsid w:val="00B618EA"/>
    <w:rsid w:val="00B61A91"/>
    <w:rsid w:val="00B81B05"/>
    <w:rsid w:val="00BB5D1C"/>
    <w:rsid w:val="00BC44A4"/>
    <w:rsid w:val="00C10999"/>
    <w:rsid w:val="00C12639"/>
    <w:rsid w:val="00CA14AB"/>
    <w:rsid w:val="00CB3074"/>
    <w:rsid w:val="00CD49F9"/>
    <w:rsid w:val="00CE4C09"/>
    <w:rsid w:val="00CF7339"/>
    <w:rsid w:val="00D54C64"/>
    <w:rsid w:val="00D81616"/>
    <w:rsid w:val="00D95493"/>
    <w:rsid w:val="00E52858"/>
    <w:rsid w:val="00E75446"/>
    <w:rsid w:val="00E8767D"/>
    <w:rsid w:val="00EE0542"/>
    <w:rsid w:val="00EE637A"/>
    <w:rsid w:val="00EE6537"/>
    <w:rsid w:val="00F22EE2"/>
    <w:rsid w:val="00F32385"/>
    <w:rsid w:val="00F853C5"/>
    <w:rsid w:val="00F869A3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EC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6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2A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618EA"/>
  </w:style>
  <w:style w:type="paragraph" w:styleId="Revision">
    <w:name w:val="Revision"/>
    <w:hidden/>
    <w:uiPriority w:val="99"/>
    <w:semiHidden/>
    <w:rsid w:val="004044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4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7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6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5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8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5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5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ga.dc.gov" TargetMode="External"/><Relationship Id="rId6" Type="http://schemas.openxmlformats.org/officeDocument/2006/relationships/hyperlink" Target="mailto:bega@dc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Traci Hughes</cp:lastModifiedBy>
  <cp:revision>3</cp:revision>
  <cp:lastPrinted>2017-04-04T14:40:00Z</cp:lastPrinted>
  <dcterms:created xsi:type="dcterms:W3CDTF">2017-04-04T14:52:00Z</dcterms:created>
  <dcterms:modified xsi:type="dcterms:W3CDTF">2017-04-04T14:55:00Z</dcterms:modified>
</cp:coreProperties>
</file>